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CB9A" w:themeColor="accent1" w:themeTint="66"/>
  <w:body>
    <w:p w:rsidR="008B44D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83" style="position:absolute;left:0;text-align:left;margin-left:-36pt;margin-top:-13.45pt;width:839.25pt;height:50.25pt;z-index:251821056" fillcolor="#604878 [3208]" strokecolor="#f2f2f2 [3041]" strokeweight="3pt">
            <v:shadow on="t" type="perspective" color="#2f233b [1608]" opacity=".5" offset="1pt" offset2="-1pt"/>
            <v:textbox>
              <w:txbxContent>
                <w:p w:rsidR="003D2EC2" w:rsidRPr="00777A72" w:rsidRDefault="003D2EC2" w:rsidP="003D2EC2">
                  <w:pPr>
                    <w:jc w:val="center"/>
                    <w:rPr>
                      <w:b/>
                      <w:color w:val="FF0000"/>
                      <w:sz w:val="72"/>
                    </w:rPr>
                  </w:pPr>
                  <w:r w:rsidRPr="00777A72">
                    <w:rPr>
                      <w:b/>
                      <w:color w:val="FF0000"/>
                      <w:sz w:val="72"/>
                    </w:rPr>
                    <w:t>ОСТОРОЖНО</w:t>
                  </w:r>
                  <w:r w:rsidR="00134562">
                    <w:rPr>
                      <w:b/>
                      <w:color w:val="FF0000"/>
                      <w:sz w:val="72"/>
                    </w:rPr>
                    <w:t>,</w:t>
                  </w:r>
                  <w:r w:rsidRPr="00777A72">
                    <w:rPr>
                      <w:b/>
                      <w:color w:val="FF0000"/>
                      <w:sz w:val="72"/>
                    </w:rPr>
                    <w:t xml:space="preserve"> ОНКОЛОГИЯ</w:t>
                  </w:r>
                  <w:r w:rsidR="00134562">
                    <w:rPr>
                      <w:b/>
                      <w:color w:val="FF0000"/>
                      <w:sz w:val="72"/>
                    </w:rPr>
                    <w:t>!</w:t>
                  </w:r>
                </w:p>
              </w:txbxContent>
            </v:textbox>
          </v:rect>
        </w:pict>
      </w:r>
    </w:p>
    <w:p w:rsidR="003D2EC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oundrect id="_x0000_s1088" style="position:absolute;left:0;text-align:left;margin-left:246pt;margin-top:25.05pt;width:222.75pt;height:272.25pt;z-index:251831296" arcsize="10923f" fillcolor="#604878 [3208]" strokecolor="#f2f2f2 [3041]" strokeweight="3pt">
            <v:shadow on="t" type="perspective" color="#2f233b [1608]" opacity=".5" offset="1pt" offset2="-1pt"/>
            <v:textbox>
              <w:txbxContent>
                <w:p w:rsidR="00777A72" w:rsidRDefault="00777A72">
                  <w:p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Проходить профилактические осмотры особенно важно для пациентов, находящихся в группе риска:</w:t>
                  </w:r>
                </w:p>
                <w:p w:rsidR="00777A72" w:rsidRPr="00777A72" w:rsidRDefault="00134562" w:rsidP="00777A72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</w:tabs>
                    <w:ind w:left="-142" w:firstLine="502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="00777A72" w:rsidRPr="00777A72">
                    <w:rPr>
                      <w:sz w:val="28"/>
                    </w:rPr>
                    <w:t>аботающих на вредном производстве</w:t>
                  </w:r>
                  <w:r>
                    <w:rPr>
                      <w:sz w:val="28"/>
                    </w:rPr>
                    <w:t>;</w:t>
                  </w:r>
                </w:p>
                <w:p w:rsidR="00777A72" w:rsidRPr="00777A72" w:rsidRDefault="00134562" w:rsidP="00777A72">
                  <w:pPr>
                    <w:numPr>
                      <w:ilvl w:val="0"/>
                      <w:numId w:val="14"/>
                    </w:numPr>
                    <w:ind w:left="-142" w:firstLine="502"/>
                    <w:rPr>
                      <w:sz w:val="28"/>
                    </w:rPr>
                  </w:pPr>
                  <w:r>
                    <w:rPr>
                      <w:sz w:val="28"/>
                    </w:rPr>
                    <w:t>з</w:t>
                  </w:r>
                  <w:r w:rsidR="00777A72" w:rsidRPr="00777A72">
                    <w:rPr>
                      <w:sz w:val="28"/>
                    </w:rPr>
                    <w:t>лоупотребляющих курением, алкоголем и иными токсическими веществами</w:t>
                  </w:r>
                  <w:r>
                    <w:rPr>
                      <w:sz w:val="28"/>
                    </w:rPr>
                    <w:t>;</w:t>
                  </w:r>
                </w:p>
                <w:p w:rsidR="00777A72" w:rsidRPr="00777A72" w:rsidRDefault="00134562" w:rsidP="00777A72">
                  <w:pPr>
                    <w:numPr>
                      <w:ilvl w:val="0"/>
                      <w:numId w:val="14"/>
                    </w:numPr>
                    <w:ind w:left="-142" w:firstLine="502"/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="00777A72" w:rsidRPr="00777A72">
                    <w:rPr>
                      <w:sz w:val="28"/>
                    </w:rPr>
                    <w:t>меющих наследствен</w:t>
                  </w:r>
                  <w:r>
                    <w:rPr>
                      <w:sz w:val="28"/>
                    </w:rPr>
                    <w:t>-</w:t>
                  </w:r>
                  <w:r w:rsidR="00777A72" w:rsidRPr="00777A72">
                    <w:rPr>
                      <w:sz w:val="28"/>
                    </w:rPr>
                    <w:t>ную предрасположенность</w:t>
                  </w:r>
                  <w:r>
                    <w:rPr>
                      <w:sz w:val="28"/>
                    </w:rPr>
                    <w:t>;</w:t>
                  </w:r>
                </w:p>
                <w:p w:rsidR="00777A72" w:rsidRPr="00777A72" w:rsidRDefault="00134562" w:rsidP="00777A72">
                  <w:pPr>
                    <w:numPr>
                      <w:ilvl w:val="0"/>
                      <w:numId w:val="14"/>
                    </w:numPr>
                    <w:ind w:left="-142" w:firstLine="502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="00777A72" w:rsidRPr="00777A72">
                    <w:rPr>
                      <w:sz w:val="28"/>
                    </w:rPr>
                    <w:t>роживающих на экологически неблагоприятных территориях</w:t>
                  </w:r>
                  <w:r>
                    <w:rPr>
                      <w:sz w:val="28"/>
                    </w:rPr>
                    <w:t>.</w:t>
                  </w:r>
                </w:p>
                <w:p w:rsidR="00777A72" w:rsidRPr="00777A72" w:rsidRDefault="00777A72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3D2EC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37.75pt;margin-top:6.55pt;width:0;height:446.25pt;z-index:251829248" o:connectortype="straight" strokecolor="#9f2936 [3205]" strokeweight="3pt">
            <v:shadow type="perspective" color="#4e141a [1605]" opacity=".5" offset="1pt" offset2="-1pt"/>
            <o:extrusion v:ext="view" viewpoint="-34.72222mm,34.72222mm" viewpointorigin="-.5,.5" skewangle="45" lightposition="-50000" lightposition2="50000"/>
          </v:shape>
        </w:pict>
      </w:r>
      <w:r>
        <w:rPr>
          <w:b/>
          <w:noProof/>
          <w:sz w:val="40"/>
          <w:szCs w:val="40"/>
        </w:rPr>
        <w:pict>
          <v:roundrect id="_x0000_s1085" style="position:absolute;left:0;text-align:left;margin-left:-6pt;margin-top:6.55pt;width:203.25pt;height:226.5pt;z-index:251823104" arcsize="10923f" fillcolor="#604878 [3208]" strokecolor="#f2f2f2 [3041]" strokeweight="3pt">
            <v:shadow on="t" type="perspective" color="#2f233b [1608]" opacity=".5" offset="1pt" offset2="-1pt"/>
            <v:textbox>
              <w:txbxContent>
                <w:p w:rsidR="003D2EC2" w:rsidRPr="003D2EC2" w:rsidRDefault="003D2EC2" w:rsidP="003D2EC2">
                  <w:pPr>
                    <w:jc w:val="center"/>
                    <w:rPr>
                      <w:sz w:val="28"/>
                    </w:rPr>
                  </w:pPr>
                  <w:r w:rsidRPr="003D2EC2">
                    <w:rPr>
                      <w:sz w:val="28"/>
                    </w:rPr>
                    <w:t xml:space="preserve">Ранняя диагностика рака позволяет выявить заболевание на первой стадии и подобрать эффективное лечение. В </w:t>
                  </w:r>
                  <w:r w:rsidR="00134562">
                    <w:rPr>
                      <w:sz w:val="28"/>
                    </w:rPr>
                    <w:t>этих</w:t>
                  </w:r>
                  <w:r w:rsidRPr="003D2EC2">
                    <w:rPr>
                      <w:sz w:val="28"/>
                    </w:rPr>
                    <w:t xml:space="preserve"> целях помогают различные </w:t>
                  </w:r>
                  <w:r w:rsidR="00134562">
                    <w:rPr>
                      <w:sz w:val="28"/>
                    </w:rPr>
                    <w:t xml:space="preserve">виды </w:t>
                  </w:r>
                  <w:r w:rsidRPr="003D2EC2">
                    <w:rPr>
                      <w:sz w:val="28"/>
                    </w:rPr>
                    <w:t>исследований, начиная от профилактического сканирования и заканчивая анализами на конкретные онкомаркеры.</w:t>
                  </w:r>
                </w:p>
              </w:txbxContent>
            </v:textbox>
          </v:roundrect>
        </w:pict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8F20AC" w:rsidP="008B44D2">
      <w:pPr>
        <w:ind w:left="142" w:hanging="142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D115E27" wp14:editId="7E55D3CF">
            <wp:simplePos x="0" y="0"/>
            <wp:positionH relativeFrom="column">
              <wp:posOffset>971550</wp:posOffset>
            </wp:positionH>
            <wp:positionV relativeFrom="paragraph">
              <wp:posOffset>162560</wp:posOffset>
            </wp:positionV>
            <wp:extent cx="1743075" cy="1428338"/>
            <wp:effectExtent l="0" t="0" r="0" b="0"/>
            <wp:wrapNone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72" cy="1431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DAB9DA4" wp14:editId="7BCB76B7">
            <wp:simplePos x="0" y="0"/>
            <wp:positionH relativeFrom="column">
              <wp:posOffset>-171450</wp:posOffset>
            </wp:positionH>
            <wp:positionV relativeFrom="paragraph">
              <wp:posOffset>210185</wp:posOffset>
            </wp:positionV>
            <wp:extent cx="1457325" cy="1162050"/>
            <wp:effectExtent l="0" t="0" r="0" b="0"/>
            <wp:wrapNone/>
            <wp:docPr id="6" name="Рисунок 6" descr="ÐÐ°ÑÑÐ¸Ð½ÐºÐ¸ Ð¿Ð¾ Ð·Ð°Ð¿ÑÐ¾ÑÑ Ð¾Ð½ÐºÐ¾Ð»Ð¾Ð³Ð¸Ñ  Ð² ÑÑÐ¾Ð¼Ð°Ñ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¾Ð½ÐºÐ¾Ð»Ð¾Ð³Ð¸Ñ  Ð² ÑÑÐ¾Ð¼Ð°Ñ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777A72" w:rsidP="008B44D2">
      <w:pPr>
        <w:ind w:left="142" w:hanging="142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11826B7E" wp14:editId="5362809D">
            <wp:simplePos x="0" y="0"/>
            <wp:positionH relativeFrom="column">
              <wp:posOffset>3057525</wp:posOffset>
            </wp:positionH>
            <wp:positionV relativeFrom="paragraph">
              <wp:posOffset>144145</wp:posOffset>
            </wp:positionV>
            <wp:extent cx="2882900" cy="1964690"/>
            <wp:effectExtent l="0" t="0" r="0" b="0"/>
            <wp:wrapNone/>
            <wp:docPr id="2" name="Рисунок 2" descr="ÐÐ°ÑÑÐ¸Ð½ÐºÐ¸ Ð¿Ð¾ Ð·Ð°Ð¿ÑÐ¾ÑÑ ÑÐ°Ð½Ð½ÑÑ Ð´Ð¸Ð°Ð³Ð½Ð¾ÑÑÐ¸ÐºÐ° Ð¾Ð½ÐºÐ¾Ð»Ð¾Ð³Ð¸ÑÐµÑÐºÐ¸Ñ Ð·Ð°Ð±Ð¾Ð»ÐµÐ²Ð°Ð½Ð¸Ð¹ Ð² ÑÑÐ¾Ð¼Ð°Ñ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½Ð½ÑÑ Ð´Ð¸Ð°Ð³Ð½Ð¾ÑÑÐ¸ÐºÐ° Ð¾Ð½ÐºÐ¾Ð»Ð¾Ð³Ð¸ÑÐµÑÐºÐ¸Ñ Ð·Ð°Ð±Ð¾Ð»ÐµÐ²Ð°Ð½Ð¸Ð¹ Ð² ÑÑÐ¾Ð¼Ð°Ñ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2EC2" w:rsidRDefault="008F20AC" w:rsidP="008B44D2">
      <w:pPr>
        <w:ind w:left="142" w:hanging="142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4DE2E0B9" wp14:editId="13D3F05A">
            <wp:simplePos x="0" y="0"/>
            <wp:positionH relativeFrom="column">
              <wp:posOffset>1047750</wp:posOffset>
            </wp:positionH>
            <wp:positionV relativeFrom="paragraph">
              <wp:posOffset>61595</wp:posOffset>
            </wp:positionV>
            <wp:extent cx="1619250" cy="1190700"/>
            <wp:effectExtent l="0" t="0" r="0" b="0"/>
            <wp:wrapNone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44B869B0" wp14:editId="71BB593B">
            <wp:simplePos x="0" y="0"/>
            <wp:positionH relativeFrom="column">
              <wp:posOffset>-114300</wp:posOffset>
            </wp:positionH>
            <wp:positionV relativeFrom="paragraph">
              <wp:posOffset>118745</wp:posOffset>
            </wp:positionV>
            <wp:extent cx="1343025" cy="1133475"/>
            <wp:effectExtent l="0" t="0" r="0" b="0"/>
            <wp:wrapNone/>
            <wp:docPr id="10" name="Рисунок 10" descr="ÐÐ°ÑÑÐ¸Ð½ÐºÐ¸ Ð¿Ð¾ Ð·Ð°Ð¿ÑÐ¾ÑÑ Ð¾Ð½ÐºÐ¾Ð»Ð¾Ð³Ð¸Ñ  Ð² ÑÑÐ¾Ð¼Ð°Ñ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¾Ð½ÐºÐ¾Ð»Ð¾Ð³Ð¸Ñ  Ð² ÑÑÐ¾Ð¼Ð°Ñ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84" style="position:absolute;left:0;text-align:left;margin-left:-36pt;margin-top:23.6pt;width:839.25pt;height:50.25pt;z-index:251822080" fillcolor="#604878 [3208]" strokecolor="#f2f2f2 [3041]" strokeweight="3pt">
            <v:shadow on="t" type="perspective" color="#2f233b [1608]" opacity=".5" offset="1pt" offset2="-1pt"/>
            <v:textbox>
              <w:txbxContent>
                <w:p w:rsidR="00777A72" w:rsidRPr="00134562" w:rsidRDefault="00777A72" w:rsidP="00777A72">
                  <w:pPr>
                    <w:jc w:val="center"/>
                    <w:rPr>
                      <w:b/>
                      <w:color w:val="FF0000"/>
                      <w:sz w:val="48"/>
                      <w:u w:val="single"/>
                    </w:rPr>
                  </w:pPr>
                  <w:r w:rsidRPr="00134562">
                    <w:rPr>
                      <w:b/>
                      <w:color w:val="FF0000"/>
                      <w:sz w:val="48"/>
                      <w:u w:val="single"/>
                    </w:rPr>
                    <w:t xml:space="preserve">Важнейшей мерой профилактики являются </w:t>
                  </w:r>
                  <w:r w:rsidR="00134562" w:rsidRPr="00134562">
                    <w:rPr>
                      <w:b/>
                      <w:color w:val="FF0000"/>
                      <w:sz w:val="48"/>
                      <w:u w:val="single"/>
                    </w:rPr>
                    <w:t>регулярные</w:t>
                  </w:r>
                  <w:r w:rsidRPr="00134562">
                    <w:rPr>
                      <w:b/>
                      <w:color w:val="FF0000"/>
                      <w:sz w:val="48"/>
                      <w:u w:val="single"/>
                    </w:rPr>
                    <w:t xml:space="preserve"> осмотры</w:t>
                  </w:r>
                  <w:r w:rsidR="00134562" w:rsidRPr="00134562">
                    <w:rPr>
                      <w:b/>
                      <w:color w:val="FF0000"/>
                      <w:sz w:val="48"/>
                      <w:u w:val="single"/>
                    </w:rPr>
                    <w:t>!</w:t>
                  </w:r>
                </w:p>
              </w:txbxContent>
            </v:textbox>
          </v:rect>
        </w:pict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87" type="#_x0000_t32" style="position:absolute;left:0;text-align:left;margin-left:208.6pt;margin-top:6.55pt;width:0;height:446.25pt;z-index:251830272" o:connectortype="straight" strokecolor="#9f2936 [3205]" strokeweight="3pt">
            <v:shadow type="perspective" color="#4e141a [1605]" opacity=".5" offset="1pt" offset2="-1pt"/>
            <o:extrusion v:ext="view" rotationangle=",40" viewpoint="-34.72222mm,34.72222mm" viewpointorigin="-.5,.5" skewangle="45" lightposition="-50000" lightposition2="50000"/>
          </v:shape>
        </w:pict>
      </w:r>
      <w:r>
        <w:rPr>
          <w:b/>
          <w:noProof/>
          <w:sz w:val="40"/>
          <w:szCs w:val="40"/>
        </w:rPr>
        <w:pict>
          <v:roundrect id="_x0000_s1089" style="position:absolute;left:0;text-align:left;margin-left:218.35pt;margin-top:2.05pt;width:283.5pt;height:246pt;z-index:251832320" arcsize="10923f" fillcolor="#604878 [3208]" strokecolor="#f2f2f2 [3041]" strokeweight="3pt">
            <v:shadow on="t" type="perspective" color="#2f233b [1608]" opacity=".5" offset="1pt" offset2="-1pt"/>
            <v:textbox>
              <w:txbxContent>
                <w:p w:rsidR="00777A72" w:rsidRDefault="00777A72" w:rsidP="00777A72">
                  <w:pPr>
                    <w:jc w:val="center"/>
                    <w:rPr>
                      <w:b/>
                      <w:sz w:val="28"/>
                    </w:rPr>
                  </w:pPr>
                  <w:r w:rsidRPr="00777A72">
                    <w:rPr>
                      <w:b/>
                      <w:sz w:val="28"/>
                    </w:rPr>
                    <w:t>Симптоматика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незаживающие язвы во рту, на языке, губах, деснах, нёбе;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припухлость или утолщение щеки; 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белые или красные пятна на дёснах, языке, слизистой полости рта; 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ощущение комка в глотке;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изменение голоса; 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затрудненное жевание или глотание; </w:t>
                  </w:r>
                </w:p>
                <w:p w:rsidR="00777A72" w:rsidRPr="00777A72" w:rsidRDefault="00777A72" w:rsidP="00777A72">
                  <w:pPr>
                    <w:pStyle w:val="a3"/>
                    <w:numPr>
                      <w:ilvl w:val="0"/>
                      <w:numId w:val="15"/>
                    </w:numPr>
                    <w:rPr>
                      <w:sz w:val="28"/>
                    </w:rPr>
                  </w:pPr>
                  <w:r w:rsidRPr="00777A72">
                    <w:rPr>
                      <w:sz w:val="28"/>
                    </w:rPr>
                    <w:t>онемение языка.</w:t>
                  </w:r>
                </w:p>
                <w:p w:rsidR="00777A72" w:rsidRPr="00777A72" w:rsidRDefault="00777A72" w:rsidP="00777A72">
                  <w:pPr>
                    <w:rPr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147854" w:rsidP="008B44D2">
      <w:pPr>
        <w:ind w:left="142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oundrect id="_x0000_s1090" style="position:absolute;left:0;text-align:left;margin-left:219.1pt;margin-top:9.8pt;width:282.75pt;height:243.75pt;z-index:251833344" arcsize="10923f" fillcolor="#604878 [3208]" strokecolor="#f2f2f2 [3041]" strokeweight="3pt">
            <v:shadow on="t" type="perspective" color="#2f233b [1608]" opacity=".5" offset="1pt" offset2="-1pt"/>
            <v:textbox>
              <w:txbxContent>
                <w:p w:rsidR="00777A72" w:rsidRDefault="00E52107" w:rsidP="00E52107">
                  <w:pPr>
                    <w:jc w:val="center"/>
                    <w:rPr>
                      <w:sz w:val="28"/>
                    </w:rPr>
                  </w:pPr>
                  <w:r w:rsidRPr="00E52107">
                    <w:rPr>
                      <w:i/>
                      <w:color w:val="FF0000"/>
                      <w:sz w:val="28"/>
                      <w:u w:val="single"/>
                    </w:rPr>
                    <w:t xml:space="preserve">При обнаружении каких бы то ни было изменений на слизистой оболочке полости </w:t>
                  </w:r>
                  <w:r w:rsidR="000333D4" w:rsidRPr="00E52107">
                    <w:rPr>
                      <w:i/>
                      <w:color w:val="FF0000"/>
                      <w:sz w:val="28"/>
                      <w:u w:val="single"/>
                    </w:rPr>
                    <w:t>рта</w:t>
                  </w:r>
                  <w:r w:rsidR="000333D4">
                    <w:rPr>
                      <w:color w:val="FF0000"/>
                      <w:sz w:val="28"/>
                    </w:rPr>
                    <w:t xml:space="preserve"> </w:t>
                  </w:r>
                  <w:r w:rsidR="000333D4" w:rsidRPr="00E52107">
                    <w:rPr>
                      <w:sz w:val="28"/>
                    </w:rPr>
                    <w:t>нужно</w:t>
                  </w:r>
                  <w:r w:rsidRPr="00E52107">
                    <w:rPr>
                      <w:sz w:val="28"/>
                    </w:rPr>
                    <w:t xml:space="preserve"> немедленно обратиться к врачу-стоматологу.</w:t>
                  </w:r>
                </w:p>
                <w:p w:rsidR="00E52107" w:rsidRPr="00E52107" w:rsidRDefault="00E52107" w:rsidP="00E52107">
                  <w:pPr>
                    <w:jc w:val="center"/>
                    <w:rPr>
                      <w:sz w:val="28"/>
                    </w:rPr>
                  </w:pPr>
                  <w:r w:rsidRPr="00E52107">
                    <w:rPr>
                      <w:sz w:val="28"/>
                    </w:rPr>
                    <w:t>Сочетание мер личной и общественной профилактики, своевременное обращение к врачу- стоматологу, современные методы лечения – все это будет надежным заслоном на пути распространения злокачественных новообразований, но только при условии сознательного отношения каждого к своему здоровью.</w:t>
                  </w:r>
                </w:p>
              </w:txbxContent>
            </v:textbox>
          </v:roundrect>
        </w:pict>
      </w: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  <w:bookmarkStart w:id="0" w:name="_GoBack"/>
      <w:bookmarkEnd w:id="0"/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3D2EC2" w:rsidP="008B44D2">
      <w:pPr>
        <w:ind w:left="142" w:hanging="142"/>
        <w:jc w:val="center"/>
        <w:rPr>
          <w:b/>
          <w:sz w:val="40"/>
          <w:szCs w:val="40"/>
        </w:rPr>
      </w:pPr>
    </w:p>
    <w:p w:rsidR="003D2EC2" w:rsidRDefault="00B264C1" w:rsidP="008B44D2">
      <w:pPr>
        <w:ind w:left="142" w:hanging="142"/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4ACF6A" wp14:editId="2603F62B">
            <wp:simplePos x="0" y="0"/>
            <wp:positionH relativeFrom="column">
              <wp:posOffset>-10160</wp:posOffset>
            </wp:positionH>
            <wp:positionV relativeFrom="paragraph">
              <wp:posOffset>-36830</wp:posOffset>
            </wp:positionV>
            <wp:extent cx="3038475" cy="2856865"/>
            <wp:effectExtent l="152400" t="152400" r="352425" b="3435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5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33A5" w:rsidRDefault="003133A5" w:rsidP="003133A5">
      <w:pPr>
        <w:ind w:left="142" w:hanging="142"/>
        <w:jc w:val="center"/>
        <w:rPr>
          <w:b/>
          <w:sz w:val="40"/>
          <w:szCs w:val="40"/>
        </w:rPr>
      </w:pPr>
    </w:p>
    <w:p w:rsidR="003133A5" w:rsidRDefault="003133A5" w:rsidP="003133A5">
      <w:pPr>
        <w:ind w:left="142" w:hanging="142"/>
        <w:jc w:val="center"/>
        <w:rPr>
          <w:b/>
          <w:sz w:val="40"/>
          <w:szCs w:val="40"/>
        </w:rPr>
      </w:pPr>
    </w:p>
    <w:p w:rsidR="00B264C1" w:rsidRPr="00B264C1" w:rsidRDefault="00147854" w:rsidP="003133A5">
      <w:pPr>
        <w:ind w:left="142" w:hanging="14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130.5pt" fillcolor="#9f2936 [3205]" strokecolor="white [3212]" strokeweight="1.5pt">
            <v:shadow on="t" color="#900"/>
            <v:textpath style="font-family:&quot;Impact&quot;;font-size:18pt;v-text-kern:t" trim="t" fitpath="t" string="ХОДИЛ НА &#10;ПРОФИЛАКТИЧЕСКИЙ &#10;ОСМОТР  К &#10;СТОМАТОЛОГУ?&#10;&#10;&#10;"/>
          </v:shape>
        </w:pict>
      </w:r>
    </w:p>
    <w:p w:rsidR="00B264C1" w:rsidRDefault="00B264C1" w:rsidP="002C7FDB">
      <w:pPr>
        <w:ind w:left="142" w:hanging="142"/>
        <w:jc w:val="center"/>
        <w:rPr>
          <w:b/>
          <w:sz w:val="40"/>
          <w:szCs w:val="40"/>
        </w:rPr>
      </w:pPr>
    </w:p>
    <w:p w:rsidR="00B264C1" w:rsidRDefault="00B264C1" w:rsidP="002C7FDB">
      <w:pPr>
        <w:ind w:left="142" w:hanging="142"/>
        <w:jc w:val="center"/>
        <w:rPr>
          <w:b/>
          <w:sz w:val="40"/>
          <w:szCs w:val="40"/>
        </w:rPr>
      </w:pPr>
    </w:p>
    <w:p w:rsidR="002C7FDB" w:rsidRDefault="008B44D2" w:rsidP="002C7FDB">
      <w:pPr>
        <w:ind w:left="142" w:hanging="142"/>
        <w:jc w:val="center"/>
        <w:rPr>
          <w:b/>
          <w:sz w:val="40"/>
          <w:szCs w:val="40"/>
        </w:rPr>
      </w:pPr>
      <w:r w:rsidRPr="008B44D2">
        <w:rPr>
          <w:b/>
          <w:sz w:val="40"/>
          <w:szCs w:val="40"/>
        </w:rPr>
        <w:t>Ваша жизнь и здоровье в Ваших руках</w:t>
      </w:r>
      <w:r>
        <w:rPr>
          <w:b/>
          <w:sz w:val="40"/>
          <w:szCs w:val="40"/>
        </w:rPr>
        <w:t>!</w:t>
      </w:r>
    </w:p>
    <w:p w:rsidR="002C7FDB" w:rsidRDefault="002C7FDB" w:rsidP="002C7FDB">
      <w:pPr>
        <w:ind w:left="142" w:hanging="142"/>
        <w:jc w:val="center"/>
        <w:rPr>
          <w:b/>
          <w:sz w:val="40"/>
          <w:szCs w:val="40"/>
        </w:rPr>
      </w:pPr>
    </w:p>
    <w:p w:rsidR="002A26E2" w:rsidRPr="00D45CA2" w:rsidRDefault="002A26E2" w:rsidP="002C7FDB">
      <w:pPr>
        <w:ind w:left="142" w:hanging="142"/>
        <w:jc w:val="center"/>
        <w:rPr>
          <w:b/>
          <w:sz w:val="40"/>
          <w:szCs w:val="40"/>
        </w:rPr>
      </w:pPr>
    </w:p>
    <w:p w:rsidR="002C7FDB" w:rsidRDefault="002C7FDB" w:rsidP="002C7FDB">
      <w:pPr>
        <w:ind w:left="142" w:hanging="142"/>
        <w:jc w:val="center"/>
        <w:rPr>
          <w:b/>
          <w:sz w:val="24"/>
          <w:szCs w:val="24"/>
        </w:rPr>
      </w:pPr>
      <w:r w:rsidRPr="002C7FDB">
        <w:rPr>
          <w:b/>
          <w:sz w:val="24"/>
          <w:szCs w:val="24"/>
        </w:rPr>
        <w:t>Имеются противопоказания, необходимо проконсультироваться со специалистом</w:t>
      </w:r>
    </w:p>
    <w:p w:rsidR="002C7FDB" w:rsidRPr="002C7FDB" w:rsidRDefault="002C7FDB" w:rsidP="002C7FDB">
      <w:pPr>
        <w:ind w:left="142" w:hanging="142"/>
        <w:jc w:val="center"/>
        <w:rPr>
          <w:b/>
          <w:sz w:val="24"/>
          <w:szCs w:val="24"/>
        </w:rPr>
      </w:pPr>
    </w:p>
    <w:p w:rsidR="002A26E2" w:rsidRDefault="002A26E2" w:rsidP="00D45CA2">
      <w:pPr>
        <w:spacing w:line="240" w:lineRule="atLeast"/>
        <w:jc w:val="center"/>
        <w:rPr>
          <w:b/>
          <w:color w:val="FF0000"/>
          <w:sz w:val="36"/>
          <w:szCs w:val="24"/>
        </w:rPr>
      </w:pPr>
    </w:p>
    <w:p w:rsidR="002A26E2" w:rsidRDefault="002A26E2" w:rsidP="00D45CA2">
      <w:pPr>
        <w:spacing w:line="240" w:lineRule="atLeast"/>
        <w:jc w:val="center"/>
        <w:rPr>
          <w:b/>
          <w:color w:val="FF0000"/>
          <w:sz w:val="36"/>
          <w:szCs w:val="24"/>
        </w:rPr>
      </w:pPr>
    </w:p>
    <w:p w:rsidR="002A26E2" w:rsidRDefault="002A26E2" w:rsidP="00D45CA2">
      <w:pPr>
        <w:spacing w:line="240" w:lineRule="atLeast"/>
        <w:jc w:val="center"/>
        <w:rPr>
          <w:b/>
          <w:color w:val="FF0000"/>
          <w:sz w:val="36"/>
          <w:szCs w:val="24"/>
        </w:rPr>
      </w:pPr>
    </w:p>
    <w:p w:rsidR="005F1CDF" w:rsidRPr="002C7FDB" w:rsidRDefault="00D45CA2" w:rsidP="00D45CA2">
      <w:pPr>
        <w:spacing w:line="240" w:lineRule="atLeast"/>
        <w:jc w:val="center"/>
        <w:rPr>
          <w:b/>
          <w:color w:val="FF0000"/>
          <w:sz w:val="36"/>
          <w:szCs w:val="24"/>
        </w:rPr>
      </w:pPr>
      <w:r w:rsidRPr="002C7FDB">
        <w:rPr>
          <w:b/>
          <w:color w:val="FF0000"/>
          <w:sz w:val="36"/>
          <w:szCs w:val="24"/>
        </w:rPr>
        <w:t>Ждем вас:</w:t>
      </w:r>
    </w:p>
    <w:p w:rsidR="00D45CA2" w:rsidRPr="00136223" w:rsidRDefault="00D45CA2" w:rsidP="00D45CA2">
      <w:pPr>
        <w:spacing w:line="240" w:lineRule="atLeast"/>
        <w:ind w:left="142" w:hanging="142"/>
        <w:jc w:val="center"/>
        <w:rPr>
          <w:b/>
          <w:color w:val="FF0000"/>
          <w:sz w:val="32"/>
          <w:szCs w:val="24"/>
        </w:rPr>
      </w:pPr>
      <w:r w:rsidRPr="00D45CA2">
        <w:rPr>
          <w:b/>
          <w:color w:val="FF0000"/>
          <w:sz w:val="32"/>
          <w:szCs w:val="24"/>
        </w:rPr>
        <w:t>Рабочие дни 8</w:t>
      </w:r>
      <w:r w:rsidRPr="00136223">
        <w:rPr>
          <w:b/>
          <w:color w:val="FF0000"/>
          <w:sz w:val="32"/>
          <w:szCs w:val="24"/>
        </w:rPr>
        <w:t>:00-20:00</w:t>
      </w:r>
    </w:p>
    <w:p w:rsidR="002C7FDB" w:rsidRDefault="00D45CA2" w:rsidP="002C7FDB">
      <w:pPr>
        <w:spacing w:line="240" w:lineRule="atLeast"/>
        <w:ind w:left="142" w:hanging="142"/>
        <w:jc w:val="center"/>
        <w:rPr>
          <w:b/>
          <w:color w:val="FF0000"/>
          <w:sz w:val="32"/>
          <w:szCs w:val="24"/>
        </w:rPr>
      </w:pPr>
      <w:r w:rsidRPr="00D45CA2">
        <w:rPr>
          <w:b/>
          <w:color w:val="FF0000"/>
          <w:sz w:val="32"/>
          <w:szCs w:val="24"/>
          <w:lang w:val="en-US"/>
        </w:rPr>
        <w:t>C</w:t>
      </w:r>
      <w:r w:rsidRPr="00D45CA2">
        <w:rPr>
          <w:b/>
          <w:color w:val="FF0000"/>
          <w:sz w:val="32"/>
          <w:szCs w:val="24"/>
        </w:rPr>
        <w:t>уббота 8</w:t>
      </w:r>
      <w:r w:rsidRPr="00136223">
        <w:rPr>
          <w:b/>
          <w:color w:val="FF0000"/>
          <w:sz w:val="32"/>
          <w:szCs w:val="24"/>
        </w:rPr>
        <w:t>:00-14.00</w:t>
      </w:r>
    </w:p>
    <w:p w:rsidR="002A26E2" w:rsidRDefault="002A26E2" w:rsidP="002C7FDB">
      <w:pPr>
        <w:spacing w:line="240" w:lineRule="atLeast"/>
        <w:ind w:left="142" w:hanging="142"/>
        <w:jc w:val="center"/>
        <w:rPr>
          <w:b/>
          <w:color w:val="FF0000"/>
          <w:sz w:val="32"/>
          <w:szCs w:val="24"/>
        </w:rPr>
      </w:pPr>
    </w:p>
    <w:p w:rsidR="002A26E2" w:rsidRDefault="002A26E2" w:rsidP="002C7FDB">
      <w:pPr>
        <w:spacing w:line="240" w:lineRule="atLeast"/>
        <w:ind w:left="142" w:hanging="142"/>
        <w:jc w:val="center"/>
        <w:rPr>
          <w:b/>
          <w:color w:val="FF0000"/>
          <w:sz w:val="32"/>
          <w:szCs w:val="24"/>
        </w:rPr>
      </w:pPr>
    </w:p>
    <w:p w:rsidR="002A26E2" w:rsidRPr="002C7FDB" w:rsidRDefault="002A26E2" w:rsidP="002C7FDB">
      <w:pPr>
        <w:spacing w:line="240" w:lineRule="atLeast"/>
        <w:ind w:left="142" w:hanging="142"/>
        <w:jc w:val="center"/>
        <w:rPr>
          <w:b/>
          <w:color w:val="FF0000"/>
          <w:sz w:val="32"/>
          <w:szCs w:val="24"/>
        </w:rPr>
      </w:pPr>
    </w:p>
    <w:p w:rsidR="00F27114" w:rsidRPr="002565E3" w:rsidRDefault="005F1CDF" w:rsidP="002565E3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 w:rsidRPr="002565E3">
        <w:rPr>
          <w:b/>
          <w:sz w:val="24"/>
          <w:szCs w:val="24"/>
        </w:rPr>
        <w:t>Адреса и к</w:t>
      </w:r>
      <w:r w:rsidR="00462566" w:rsidRPr="002565E3">
        <w:rPr>
          <w:b/>
          <w:sz w:val="24"/>
          <w:szCs w:val="24"/>
        </w:rPr>
        <w:t>онтак</w:t>
      </w:r>
      <w:r w:rsidR="00FC3057" w:rsidRPr="002565E3">
        <w:rPr>
          <w:b/>
          <w:sz w:val="24"/>
          <w:szCs w:val="24"/>
        </w:rPr>
        <w:t>т</w:t>
      </w:r>
      <w:r w:rsidR="00462566" w:rsidRPr="002565E3">
        <w:rPr>
          <w:b/>
          <w:sz w:val="24"/>
          <w:szCs w:val="24"/>
        </w:rPr>
        <w:t>ные данные</w:t>
      </w:r>
    </w:p>
    <w:p w:rsidR="005F1CDF" w:rsidRPr="002565E3" w:rsidRDefault="005E209A" w:rsidP="002565E3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ГБУЗ РБ Стоматологическая</w:t>
      </w:r>
      <w:r w:rsidR="005F1CDF" w:rsidRPr="002565E3">
        <w:rPr>
          <w:b/>
          <w:sz w:val="24"/>
          <w:szCs w:val="24"/>
        </w:rPr>
        <w:t xml:space="preserve"> </w:t>
      </w:r>
    </w:p>
    <w:p w:rsidR="005F1CDF" w:rsidRPr="002565E3" w:rsidRDefault="00136223" w:rsidP="002565E3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поликлиник</w:t>
      </w:r>
      <w:r w:rsidR="005E209A">
        <w:rPr>
          <w:b/>
          <w:sz w:val="24"/>
          <w:szCs w:val="24"/>
        </w:rPr>
        <w:t>а</w:t>
      </w:r>
      <w:r w:rsidR="005F1CDF" w:rsidRPr="002565E3">
        <w:rPr>
          <w:b/>
          <w:sz w:val="24"/>
          <w:szCs w:val="24"/>
        </w:rPr>
        <w:t xml:space="preserve"> № 5 г. Уфа</w:t>
      </w:r>
      <w:r w:rsidR="00462566" w:rsidRPr="002565E3">
        <w:rPr>
          <w:b/>
          <w:sz w:val="24"/>
          <w:szCs w:val="24"/>
        </w:rPr>
        <w:t>:</w:t>
      </w:r>
    </w:p>
    <w:p w:rsidR="008B44D2" w:rsidRPr="002565E3" w:rsidRDefault="00EC6224" w:rsidP="002565E3">
      <w:pPr>
        <w:pStyle w:val="a3"/>
        <w:spacing w:line="240" w:lineRule="atLeast"/>
        <w:ind w:left="0"/>
        <w:jc w:val="center"/>
        <w:rPr>
          <w:b/>
          <w:sz w:val="24"/>
          <w:szCs w:val="24"/>
        </w:rPr>
      </w:pPr>
      <w:r w:rsidRPr="002565E3">
        <w:rPr>
          <w:b/>
          <w:sz w:val="24"/>
          <w:szCs w:val="24"/>
        </w:rPr>
        <w:t>450073 г.</w:t>
      </w:r>
      <w:r w:rsidR="000C277A" w:rsidRPr="002565E3">
        <w:rPr>
          <w:b/>
          <w:sz w:val="24"/>
          <w:szCs w:val="24"/>
        </w:rPr>
        <w:t xml:space="preserve"> </w:t>
      </w:r>
      <w:r w:rsidR="00FC3057" w:rsidRPr="002565E3">
        <w:rPr>
          <w:b/>
          <w:sz w:val="24"/>
          <w:szCs w:val="24"/>
        </w:rPr>
        <w:t>Уфа,</w:t>
      </w:r>
      <w:r w:rsidR="00000737" w:rsidRPr="002565E3">
        <w:rPr>
          <w:b/>
          <w:sz w:val="24"/>
          <w:szCs w:val="24"/>
        </w:rPr>
        <w:t xml:space="preserve"> </w:t>
      </w:r>
      <w:r w:rsidR="00462566" w:rsidRPr="002565E3">
        <w:rPr>
          <w:b/>
          <w:sz w:val="24"/>
          <w:szCs w:val="24"/>
        </w:rPr>
        <w:t xml:space="preserve">ул. </w:t>
      </w:r>
      <w:r w:rsidRPr="002565E3">
        <w:rPr>
          <w:b/>
          <w:sz w:val="24"/>
          <w:szCs w:val="24"/>
        </w:rPr>
        <w:t>Ю. Гагарина</w:t>
      </w:r>
      <w:r w:rsidR="00FC3057" w:rsidRPr="002565E3">
        <w:rPr>
          <w:b/>
          <w:sz w:val="24"/>
          <w:szCs w:val="24"/>
        </w:rPr>
        <w:t>,</w:t>
      </w:r>
      <w:r w:rsidR="00462566" w:rsidRPr="002565E3">
        <w:rPr>
          <w:b/>
          <w:sz w:val="24"/>
          <w:szCs w:val="24"/>
        </w:rPr>
        <w:t xml:space="preserve"> д. 20</w:t>
      </w:r>
    </w:p>
    <w:p w:rsidR="00FC3057" w:rsidRPr="002565E3" w:rsidRDefault="005F1CDF" w:rsidP="002565E3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 w:rsidRPr="002565E3">
        <w:rPr>
          <w:b/>
          <w:sz w:val="24"/>
          <w:szCs w:val="24"/>
        </w:rPr>
        <w:t xml:space="preserve">Телефон: </w:t>
      </w:r>
      <w:r w:rsidR="00FC3057" w:rsidRPr="002565E3">
        <w:rPr>
          <w:b/>
          <w:sz w:val="24"/>
          <w:szCs w:val="24"/>
        </w:rPr>
        <w:t>8</w:t>
      </w:r>
      <w:r w:rsidR="000C277A" w:rsidRPr="002565E3">
        <w:rPr>
          <w:b/>
          <w:sz w:val="24"/>
          <w:szCs w:val="24"/>
        </w:rPr>
        <w:t>(347)2363420</w:t>
      </w:r>
    </w:p>
    <w:p w:rsidR="000C277A" w:rsidRPr="002565E3" w:rsidRDefault="000C277A" w:rsidP="002565E3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 w:rsidRPr="002565E3">
        <w:rPr>
          <w:b/>
          <w:sz w:val="24"/>
          <w:szCs w:val="24"/>
        </w:rPr>
        <w:t>89173515082</w:t>
      </w:r>
    </w:p>
    <w:p w:rsidR="008B44D2" w:rsidRDefault="002565E3" w:rsidP="008B44D2">
      <w:pPr>
        <w:ind w:left="142" w:hanging="142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B39B550" wp14:editId="1FEDA9A9">
            <wp:simplePos x="0" y="0"/>
            <wp:positionH relativeFrom="column">
              <wp:posOffset>372745</wp:posOffset>
            </wp:positionH>
            <wp:positionV relativeFrom="paragraph">
              <wp:posOffset>25400</wp:posOffset>
            </wp:positionV>
            <wp:extent cx="2305050" cy="15142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90" cy="151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E3" w:rsidRDefault="002565E3" w:rsidP="008B44D2">
      <w:pPr>
        <w:ind w:left="142" w:hanging="142"/>
        <w:jc w:val="center"/>
        <w:rPr>
          <w:b/>
          <w:sz w:val="40"/>
          <w:szCs w:val="40"/>
        </w:rPr>
      </w:pPr>
    </w:p>
    <w:p w:rsidR="002565E3" w:rsidRDefault="002565E3" w:rsidP="008B44D2">
      <w:pPr>
        <w:ind w:left="142" w:hanging="142"/>
        <w:jc w:val="center"/>
        <w:rPr>
          <w:b/>
          <w:sz w:val="40"/>
          <w:szCs w:val="40"/>
        </w:rPr>
      </w:pPr>
    </w:p>
    <w:p w:rsidR="002565E3" w:rsidRDefault="002565E3" w:rsidP="008B44D2">
      <w:pPr>
        <w:ind w:left="142" w:hanging="142"/>
        <w:jc w:val="center"/>
        <w:rPr>
          <w:b/>
          <w:sz w:val="40"/>
          <w:szCs w:val="40"/>
        </w:rPr>
      </w:pPr>
    </w:p>
    <w:p w:rsidR="00462566" w:rsidRDefault="00462566" w:rsidP="008B44D2">
      <w:pPr>
        <w:ind w:left="142" w:hanging="142"/>
        <w:jc w:val="center"/>
        <w:rPr>
          <w:b/>
          <w:sz w:val="40"/>
          <w:szCs w:val="40"/>
        </w:rPr>
      </w:pPr>
    </w:p>
    <w:p w:rsidR="002565E3" w:rsidRPr="002565E3" w:rsidRDefault="002565E3" w:rsidP="008B44D2">
      <w:pPr>
        <w:ind w:left="142" w:hanging="142"/>
        <w:jc w:val="center"/>
        <w:rPr>
          <w:b/>
          <w:szCs w:val="16"/>
        </w:rPr>
      </w:pPr>
    </w:p>
    <w:p w:rsidR="008B44D2" w:rsidRPr="002565E3" w:rsidRDefault="005F1CDF" w:rsidP="005F1CDF">
      <w:pPr>
        <w:ind w:left="142" w:hanging="142"/>
        <w:jc w:val="center"/>
        <w:rPr>
          <w:b/>
          <w:sz w:val="24"/>
        </w:rPr>
      </w:pPr>
      <w:r w:rsidRPr="002565E3">
        <w:rPr>
          <w:b/>
          <w:sz w:val="24"/>
        </w:rPr>
        <w:t>450099 г.Уфа, у</w:t>
      </w:r>
      <w:r w:rsidR="00462566" w:rsidRPr="002565E3">
        <w:rPr>
          <w:b/>
          <w:sz w:val="24"/>
        </w:rPr>
        <w:t>л. Жукова</w:t>
      </w:r>
      <w:r w:rsidRPr="002565E3">
        <w:rPr>
          <w:b/>
          <w:sz w:val="24"/>
        </w:rPr>
        <w:t>,</w:t>
      </w:r>
      <w:r w:rsidR="00462566" w:rsidRPr="002565E3">
        <w:rPr>
          <w:b/>
          <w:sz w:val="24"/>
        </w:rPr>
        <w:t xml:space="preserve"> д.11/2</w:t>
      </w:r>
    </w:p>
    <w:p w:rsidR="005F1CDF" w:rsidRDefault="005F1CDF" w:rsidP="005F1CDF">
      <w:pPr>
        <w:ind w:left="142" w:hanging="142"/>
        <w:jc w:val="center"/>
        <w:rPr>
          <w:b/>
          <w:sz w:val="24"/>
        </w:rPr>
      </w:pPr>
      <w:r w:rsidRPr="002565E3">
        <w:rPr>
          <w:b/>
          <w:sz w:val="24"/>
        </w:rPr>
        <w:t>Телефон: 8(347)2363434</w:t>
      </w:r>
    </w:p>
    <w:p w:rsidR="00EC6224" w:rsidRPr="002565E3" w:rsidRDefault="00EC6224" w:rsidP="005F1CDF">
      <w:pPr>
        <w:ind w:left="142" w:hanging="142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226DA395" wp14:editId="63294FC3">
            <wp:simplePos x="0" y="0"/>
            <wp:positionH relativeFrom="column">
              <wp:posOffset>372745</wp:posOffset>
            </wp:positionH>
            <wp:positionV relativeFrom="paragraph">
              <wp:posOffset>40005</wp:posOffset>
            </wp:positionV>
            <wp:extent cx="2305050" cy="15135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1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4D2" w:rsidRDefault="008B44D2" w:rsidP="008B44D2">
      <w:pPr>
        <w:ind w:left="142" w:hanging="142"/>
        <w:jc w:val="center"/>
        <w:rPr>
          <w:b/>
          <w:sz w:val="40"/>
          <w:szCs w:val="40"/>
        </w:rPr>
      </w:pPr>
    </w:p>
    <w:p w:rsidR="00462566" w:rsidRDefault="00462566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2565E3" w:rsidRPr="005F1CDF" w:rsidRDefault="002565E3" w:rsidP="008B44D2">
      <w:pPr>
        <w:ind w:left="142" w:hanging="142"/>
        <w:jc w:val="center"/>
        <w:rPr>
          <w:b/>
          <w:sz w:val="16"/>
          <w:szCs w:val="16"/>
        </w:rPr>
      </w:pPr>
    </w:p>
    <w:p w:rsidR="008B44D2" w:rsidRPr="002565E3" w:rsidRDefault="005F1CDF" w:rsidP="005F1CDF">
      <w:pPr>
        <w:ind w:left="142" w:hanging="142"/>
        <w:jc w:val="center"/>
        <w:rPr>
          <w:b/>
          <w:sz w:val="24"/>
        </w:rPr>
      </w:pPr>
      <w:r w:rsidRPr="002565E3">
        <w:rPr>
          <w:b/>
          <w:sz w:val="24"/>
        </w:rPr>
        <w:t>450083 г.Уфа, у</w:t>
      </w:r>
      <w:r w:rsidR="00462566" w:rsidRPr="002565E3">
        <w:rPr>
          <w:b/>
          <w:sz w:val="24"/>
        </w:rPr>
        <w:t>л. Шафиева</w:t>
      </w:r>
      <w:r w:rsidRPr="002565E3">
        <w:rPr>
          <w:b/>
          <w:sz w:val="24"/>
        </w:rPr>
        <w:t>,</w:t>
      </w:r>
      <w:r w:rsidR="00462566" w:rsidRPr="002565E3">
        <w:rPr>
          <w:b/>
          <w:sz w:val="24"/>
        </w:rPr>
        <w:t xml:space="preserve"> д.8/1</w:t>
      </w:r>
    </w:p>
    <w:p w:rsidR="005F1CDF" w:rsidRPr="00147854" w:rsidRDefault="005F1CDF" w:rsidP="005F1CDF">
      <w:pPr>
        <w:ind w:left="142" w:hanging="142"/>
        <w:jc w:val="center"/>
        <w:rPr>
          <w:b/>
          <w:sz w:val="24"/>
          <w:lang w:val="en-US"/>
        </w:rPr>
      </w:pPr>
      <w:r w:rsidRPr="002565E3">
        <w:rPr>
          <w:b/>
          <w:sz w:val="24"/>
        </w:rPr>
        <w:t>Телефон</w:t>
      </w:r>
      <w:r w:rsidRPr="00147854">
        <w:rPr>
          <w:b/>
          <w:sz w:val="24"/>
          <w:lang w:val="en-US"/>
        </w:rPr>
        <w:t>:225-34-34</w:t>
      </w:r>
    </w:p>
    <w:p w:rsidR="00462566" w:rsidRPr="00147854" w:rsidRDefault="00EC6224" w:rsidP="00462566">
      <w:pPr>
        <w:ind w:left="142" w:hanging="142"/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3C67100F" wp14:editId="58DFF49A">
            <wp:simplePos x="0" y="0"/>
            <wp:positionH relativeFrom="column">
              <wp:posOffset>372110</wp:posOffset>
            </wp:positionH>
            <wp:positionV relativeFrom="paragraph">
              <wp:posOffset>4445</wp:posOffset>
            </wp:positionV>
            <wp:extent cx="2333625" cy="14503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2565E3" w:rsidRPr="00147854" w:rsidRDefault="002565E3" w:rsidP="008B44D2">
      <w:pPr>
        <w:ind w:left="142" w:hanging="142"/>
        <w:jc w:val="center"/>
        <w:rPr>
          <w:b/>
          <w:lang w:val="en-US"/>
        </w:rPr>
      </w:pPr>
    </w:p>
    <w:p w:rsidR="008B44D2" w:rsidRPr="00147854" w:rsidRDefault="008B44D2" w:rsidP="008B44D2">
      <w:pPr>
        <w:ind w:left="142" w:hanging="142"/>
        <w:jc w:val="center"/>
        <w:rPr>
          <w:b/>
          <w:lang w:val="en-US"/>
        </w:rPr>
      </w:pPr>
    </w:p>
    <w:p w:rsidR="005F1CDF" w:rsidRPr="00147854" w:rsidRDefault="00EC6224" w:rsidP="008B44D2">
      <w:pPr>
        <w:ind w:left="142" w:hanging="142"/>
        <w:jc w:val="center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546624" behindDoc="1" locked="0" layoutInCell="1" allowOverlap="1" wp14:anchorId="7AFEBFB4" wp14:editId="1A0D45BE">
            <wp:simplePos x="0" y="0"/>
            <wp:positionH relativeFrom="column">
              <wp:posOffset>687070</wp:posOffset>
            </wp:positionH>
            <wp:positionV relativeFrom="paragraph">
              <wp:posOffset>26035</wp:posOffset>
            </wp:positionV>
            <wp:extent cx="343270" cy="2952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" cy="29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854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stomat</w:t>
      </w:r>
      <w:r w:rsidRPr="00147854">
        <w:rPr>
          <w:b/>
          <w:sz w:val="24"/>
          <w:lang w:val="en-US"/>
        </w:rPr>
        <w:t>5</w:t>
      </w:r>
      <w:r w:rsidRPr="00EC6224">
        <w:rPr>
          <w:b/>
          <w:sz w:val="24"/>
          <w:lang w:val="en-US"/>
        </w:rPr>
        <w:t>ufa</w:t>
      </w:r>
      <w:r w:rsidRPr="00147854">
        <w:rPr>
          <w:b/>
          <w:sz w:val="24"/>
          <w:lang w:val="en-US"/>
        </w:rPr>
        <w:t>.</w:t>
      </w:r>
      <w:r w:rsidRPr="00EC6224">
        <w:rPr>
          <w:b/>
          <w:sz w:val="24"/>
          <w:lang w:val="en-US"/>
        </w:rPr>
        <w:t>ru</w:t>
      </w:r>
    </w:p>
    <w:p w:rsidR="002565E3" w:rsidRPr="00147854" w:rsidRDefault="00EC6224" w:rsidP="008B44D2">
      <w:pPr>
        <w:ind w:left="142" w:hanging="142"/>
        <w:jc w:val="center"/>
        <w:rPr>
          <w:b/>
          <w:noProof/>
          <w:sz w:val="32"/>
          <w:szCs w:val="24"/>
          <w:lang w:val="en-US"/>
        </w:rPr>
      </w:pPr>
      <w:r w:rsidRPr="00147854">
        <w:rPr>
          <w:b/>
          <w:sz w:val="24"/>
          <w:lang w:val="en-US"/>
        </w:rPr>
        <w:lastRenderedPageBreak/>
        <w:t xml:space="preserve">         </w:t>
      </w:r>
      <w:r w:rsidRPr="00EC6224">
        <w:rPr>
          <w:b/>
          <w:sz w:val="24"/>
          <w:lang w:val="en-US"/>
        </w:rPr>
        <w:t>E</w:t>
      </w:r>
      <w:r w:rsidRPr="00147854">
        <w:rPr>
          <w:b/>
          <w:sz w:val="24"/>
          <w:lang w:val="en-US"/>
        </w:rPr>
        <w:t>-</w:t>
      </w:r>
      <w:r w:rsidRPr="00EC6224">
        <w:rPr>
          <w:b/>
          <w:sz w:val="24"/>
          <w:lang w:val="en-US"/>
        </w:rPr>
        <w:t>mail</w:t>
      </w:r>
      <w:r w:rsidRPr="00147854">
        <w:rPr>
          <w:b/>
          <w:sz w:val="24"/>
          <w:lang w:val="en-US"/>
        </w:rPr>
        <w:t xml:space="preserve"> </w:t>
      </w:r>
      <w:r w:rsidRPr="00EC6224">
        <w:rPr>
          <w:b/>
          <w:sz w:val="24"/>
          <w:lang w:val="en-US"/>
        </w:rPr>
        <w:t>UFA</w:t>
      </w:r>
      <w:r w:rsidRPr="00147854">
        <w:rPr>
          <w:b/>
          <w:sz w:val="24"/>
          <w:lang w:val="en-US"/>
        </w:rPr>
        <w:t>.</w:t>
      </w:r>
      <w:r w:rsidRPr="00EC6224">
        <w:rPr>
          <w:b/>
          <w:sz w:val="24"/>
          <w:lang w:val="en-US"/>
        </w:rPr>
        <w:t>SP</w:t>
      </w:r>
      <w:r w:rsidRPr="00147854">
        <w:rPr>
          <w:b/>
          <w:sz w:val="24"/>
          <w:lang w:val="en-US"/>
        </w:rPr>
        <w:t>5@</w:t>
      </w:r>
      <w:r w:rsidRPr="00EC6224">
        <w:rPr>
          <w:b/>
          <w:sz w:val="24"/>
          <w:lang w:val="en-US"/>
        </w:rPr>
        <w:t>doctorrb</w:t>
      </w:r>
      <w:r w:rsidRPr="00147854">
        <w:rPr>
          <w:b/>
          <w:sz w:val="24"/>
          <w:lang w:val="en-US"/>
        </w:rPr>
        <w:t>.</w:t>
      </w:r>
      <w:r w:rsidRPr="00EC6224">
        <w:rPr>
          <w:b/>
          <w:sz w:val="24"/>
          <w:lang w:val="en-US"/>
        </w:rPr>
        <w:t>rb</w:t>
      </w:r>
    </w:p>
    <w:p w:rsidR="008B44D2" w:rsidRDefault="008B44D2" w:rsidP="007E45AF">
      <w:pPr>
        <w:ind w:left="142" w:hanging="142"/>
        <w:jc w:val="center"/>
      </w:pPr>
      <w:r>
        <w:rPr>
          <w:noProof/>
        </w:rPr>
        <w:drawing>
          <wp:inline distT="0" distB="0" distL="0" distR="0" wp14:anchorId="4D94B127" wp14:editId="5C5CFB1C">
            <wp:extent cx="1990725" cy="1733550"/>
            <wp:effectExtent l="190500" t="190500" r="180975" b="171450"/>
            <wp:docPr id="7" name="Рисунок 3" descr="зубы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бы2(2)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11" cy="178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4D2" w:rsidRDefault="008B44D2" w:rsidP="008B44D2">
      <w:pPr>
        <w:jc w:val="center"/>
        <w:rPr>
          <w:b/>
          <w:sz w:val="32"/>
          <w:szCs w:val="32"/>
        </w:rPr>
      </w:pPr>
      <w:r w:rsidRPr="008B44D2">
        <w:rPr>
          <w:b/>
          <w:sz w:val="32"/>
          <w:szCs w:val="32"/>
        </w:rPr>
        <w:t xml:space="preserve">ГБУЗ РБ </w:t>
      </w:r>
    </w:p>
    <w:p w:rsidR="008B44D2" w:rsidRPr="00EC6224" w:rsidRDefault="008B44D2" w:rsidP="00EC6224">
      <w:pPr>
        <w:jc w:val="center"/>
        <w:rPr>
          <w:b/>
          <w:sz w:val="32"/>
          <w:szCs w:val="32"/>
        </w:rPr>
      </w:pPr>
      <w:r w:rsidRPr="008B44D2">
        <w:rPr>
          <w:b/>
          <w:sz w:val="32"/>
          <w:szCs w:val="32"/>
        </w:rPr>
        <w:t xml:space="preserve">Стоматологическая поликлиника №5 </w:t>
      </w:r>
      <w:r w:rsidR="00EC6224" w:rsidRPr="008B44D2">
        <w:rPr>
          <w:b/>
          <w:sz w:val="32"/>
          <w:szCs w:val="32"/>
        </w:rPr>
        <w:t>г. Уфа</w:t>
      </w:r>
    </w:p>
    <w:p w:rsidR="008B44D2" w:rsidRPr="00F27114" w:rsidRDefault="008B44D2" w:rsidP="008B44D2">
      <w:pPr>
        <w:ind w:left="142" w:hanging="142"/>
        <w:jc w:val="both"/>
      </w:pPr>
    </w:p>
    <w:p w:rsidR="008B44D2" w:rsidRDefault="00F177CF" w:rsidP="00F177CF">
      <w:pPr>
        <w:ind w:left="142" w:hanging="14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1A481F" wp14:editId="694DBD21">
            <wp:extent cx="3296724" cy="2350395"/>
            <wp:effectExtent l="19050" t="0" r="0" b="0"/>
            <wp:docPr id="13" name="Рисунок 7" descr="\\192.168.205.98\закрина\Эльза Робертовна 2017 от Эльвиры\ЗДАНИЕ 05.06.2014\IMG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205.98\закрина\Эльза Робертовна 2017 от Эльвиры\ЗДАНИЕ 05.06.2014\IMG_49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24" cy="235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DB" w:rsidRDefault="002C7FDB" w:rsidP="00F27114">
      <w:pPr>
        <w:jc w:val="center"/>
        <w:rPr>
          <w:b/>
          <w:color w:val="000000" w:themeColor="text1"/>
          <w:sz w:val="32"/>
          <w:szCs w:val="36"/>
        </w:rPr>
      </w:pPr>
    </w:p>
    <w:p w:rsidR="002C7FDB" w:rsidRDefault="002C7FDB" w:rsidP="00F27114">
      <w:pPr>
        <w:jc w:val="center"/>
        <w:rPr>
          <w:b/>
          <w:color w:val="000000" w:themeColor="text1"/>
          <w:sz w:val="32"/>
          <w:szCs w:val="36"/>
        </w:rPr>
      </w:pPr>
    </w:p>
    <w:p w:rsidR="002C7FDB" w:rsidRPr="002C7FDB" w:rsidRDefault="00F27114" w:rsidP="00F27114">
      <w:pPr>
        <w:jc w:val="center"/>
        <w:rPr>
          <w:b/>
          <w:color w:val="FF0000"/>
          <w:sz w:val="40"/>
          <w:szCs w:val="36"/>
        </w:rPr>
      </w:pPr>
      <w:r w:rsidRPr="002C7FDB">
        <w:rPr>
          <w:b/>
          <w:color w:val="FF0000"/>
          <w:sz w:val="40"/>
          <w:szCs w:val="36"/>
        </w:rPr>
        <w:t xml:space="preserve">Красивая улыбка </w:t>
      </w:r>
      <w:r w:rsidR="002C7FDB" w:rsidRPr="002C7FDB">
        <w:rPr>
          <w:b/>
          <w:color w:val="FF0000"/>
          <w:sz w:val="40"/>
          <w:szCs w:val="36"/>
        </w:rPr>
        <w:t>–</w:t>
      </w:r>
    </w:p>
    <w:p w:rsidR="008B44D2" w:rsidRPr="002C7FDB" w:rsidRDefault="00DF7D05" w:rsidP="007E45AF">
      <w:pPr>
        <w:jc w:val="center"/>
        <w:rPr>
          <w:b/>
          <w:color w:val="FF0000"/>
          <w:sz w:val="40"/>
          <w:szCs w:val="36"/>
        </w:rPr>
      </w:pPr>
      <w:r w:rsidRPr="002C7FDB">
        <w:rPr>
          <w:b/>
          <w:color w:val="FF0000"/>
          <w:sz w:val="40"/>
          <w:szCs w:val="36"/>
        </w:rPr>
        <w:t xml:space="preserve">- залог </w:t>
      </w:r>
      <w:r w:rsidR="00D45CA2" w:rsidRPr="002C7FDB">
        <w:rPr>
          <w:b/>
          <w:color w:val="FF0000"/>
          <w:sz w:val="40"/>
          <w:szCs w:val="36"/>
        </w:rPr>
        <w:t>здоровья</w:t>
      </w:r>
      <w:r w:rsidRPr="002C7FDB">
        <w:rPr>
          <w:b/>
          <w:color w:val="FF0000"/>
          <w:sz w:val="40"/>
          <w:szCs w:val="36"/>
        </w:rPr>
        <w:t>!</w:t>
      </w:r>
    </w:p>
    <w:sectPr w:rsidR="008B44D2" w:rsidRPr="002C7FDB" w:rsidSect="00F65453"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15" w:rsidRDefault="00451015" w:rsidP="00A3760C">
      <w:r>
        <w:separator/>
      </w:r>
    </w:p>
  </w:endnote>
  <w:endnote w:type="continuationSeparator" w:id="0">
    <w:p w:rsidR="00451015" w:rsidRDefault="00451015" w:rsidP="00A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15" w:rsidRDefault="00451015" w:rsidP="00A3760C">
      <w:r>
        <w:separator/>
      </w:r>
    </w:p>
  </w:footnote>
  <w:footnote w:type="continuationSeparator" w:id="0">
    <w:p w:rsidR="00451015" w:rsidRDefault="00451015" w:rsidP="00A3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405"/>
    <w:multiLevelType w:val="hybridMultilevel"/>
    <w:tmpl w:val="6464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0084"/>
    <w:multiLevelType w:val="hybridMultilevel"/>
    <w:tmpl w:val="D46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6BC"/>
    <w:multiLevelType w:val="multilevel"/>
    <w:tmpl w:val="DB5E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644A0"/>
    <w:multiLevelType w:val="hybridMultilevel"/>
    <w:tmpl w:val="27425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479E"/>
    <w:multiLevelType w:val="multilevel"/>
    <w:tmpl w:val="6D3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5D8A"/>
    <w:multiLevelType w:val="hybridMultilevel"/>
    <w:tmpl w:val="D7F0CE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321C4"/>
    <w:multiLevelType w:val="multilevel"/>
    <w:tmpl w:val="1FC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B5683"/>
    <w:multiLevelType w:val="hybridMultilevel"/>
    <w:tmpl w:val="532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2059B"/>
    <w:multiLevelType w:val="multilevel"/>
    <w:tmpl w:val="5B9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7491D"/>
    <w:multiLevelType w:val="multilevel"/>
    <w:tmpl w:val="344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97E80"/>
    <w:multiLevelType w:val="hybridMultilevel"/>
    <w:tmpl w:val="FBAC9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281B"/>
    <w:multiLevelType w:val="hybridMultilevel"/>
    <w:tmpl w:val="A9EA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54FE"/>
    <w:multiLevelType w:val="hybridMultilevel"/>
    <w:tmpl w:val="A7D04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C71EF"/>
    <w:multiLevelType w:val="multilevel"/>
    <w:tmpl w:val="4928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2866"/>
    <w:multiLevelType w:val="hybridMultilevel"/>
    <w:tmpl w:val="0F1AA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15A"/>
    <w:rsid w:val="00000737"/>
    <w:rsid w:val="00012F38"/>
    <w:rsid w:val="000333D4"/>
    <w:rsid w:val="000C277A"/>
    <w:rsid w:val="000C31A2"/>
    <w:rsid w:val="00132E3B"/>
    <w:rsid w:val="00134562"/>
    <w:rsid w:val="00136223"/>
    <w:rsid w:val="00147854"/>
    <w:rsid w:val="001A793C"/>
    <w:rsid w:val="001B541C"/>
    <w:rsid w:val="001B72B5"/>
    <w:rsid w:val="001C7D66"/>
    <w:rsid w:val="001F29BA"/>
    <w:rsid w:val="001F3142"/>
    <w:rsid w:val="00222EE6"/>
    <w:rsid w:val="002251D2"/>
    <w:rsid w:val="002565E3"/>
    <w:rsid w:val="002660AC"/>
    <w:rsid w:val="002A26E2"/>
    <w:rsid w:val="002C7FDB"/>
    <w:rsid w:val="002F4B73"/>
    <w:rsid w:val="003133A5"/>
    <w:rsid w:val="00326C15"/>
    <w:rsid w:val="0036015A"/>
    <w:rsid w:val="00365464"/>
    <w:rsid w:val="0039278F"/>
    <w:rsid w:val="003D2EC2"/>
    <w:rsid w:val="00421346"/>
    <w:rsid w:val="004233B2"/>
    <w:rsid w:val="00441DB5"/>
    <w:rsid w:val="00451015"/>
    <w:rsid w:val="00462566"/>
    <w:rsid w:val="005E209A"/>
    <w:rsid w:val="005F1CDF"/>
    <w:rsid w:val="00601386"/>
    <w:rsid w:val="00610631"/>
    <w:rsid w:val="00626EA0"/>
    <w:rsid w:val="00702A09"/>
    <w:rsid w:val="00777A72"/>
    <w:rsid w:val="007D1DA3"/>
    <w:rsid w:val="007E0A6D"/>
    <w:rsid w:val="007E45AF"/>
    <w:rsid w:val="008118F7"/>
    <w:rsid w:val="00811BAD"/>
    <w:rsid w:val="00867D40"/>
    <w:rsid w:val="00870F1F"/>
    <w:rsid w:val="00873BA8"/>
    <w:rsid w:val="008B44D2"/>
    <w:rsid w:val="008D2868"/>
    <w:rsid w:val="008F20AC"/>
    <w:rsid w:val="00917750"/>
    <w:rsid w:val="00945DD9"/>
    <w:rsid w:val="00981035"/>
    <w:rsid w:val="00A31C65"/>
    <w:rsid w:val="00A31F5F"/>
    <w:rsid w:val="00A3760C"/>
    <w:rsid w:val="00A47F8F"/>
    <w:rsid w:val="00A64851"/>
    <w:rsid w:val="00AC7FCF"/>
    <w:rsid w:val="00B07CC4"/>
    <w:rsid w:val="00B10D7B"/>
    <w:rsid w:val="00B17B29"/>
    <w:rsid w:val="00B230C4"/>
    <w:rsid w:val="00B264C1"/>
    <w:rsid w:val="00B52920"/>
    <w:rsid w:val="00B93B00"/>
    <w:rsid w:val="00BA5B71"/>
    <w:rsid w:val="00C50DE4"/>
    <w:rsid w:val="00C87B9B"/>
    <w:rsid w:val="00C9650F"/>
    <w:rsid w:val="00D45CA2"/>
    <w:rsid w:val="00D73510"/>
    <w:rsid w:val="00DB6C18"/>
    <w:rsid w:val="00DF4D93"/>
    <w:rsid w:val="00DF7D05"/>
    <w:rsid w:val="00E40F79"/>
    <w:rsid w:val="00E433D1"/>
    <w:rsid w:val="00E52107"/>
    <w:rsid w:val="00EC6224"/>
    <w:rsid w:val="00F177CF"/>
    <w:rsid w:val="00F27114"/>
    <w:rsid w:val="00F5529B"/>
    <w:rsid w:val="00F65453"/>
    <w:rsid w:val="00F954ED"/>
    <w:rsid w:val="00FB7EFF"/>
    <w:rsid w:val="00FC1B43"/>
    <w:rsid w:val="00FC3057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 fillcolor="white">
      <v:fill color="white"/>
      <o:colormenu v:ext="edit" fillcolor="none [3212]" strokecolor="red"/>
    </o:shapedefaults>
    <o:shapelayout v:ext="edit">
      <o:idmap v:ext="edit" data="1"/>
      <o:rules v:ext="edit">
        <o:r id="V:Rule3" type="connector" idref="#_x0000_s1086"/>
        <o:r id="V:Rule4" type="connector" idref="#_x0000_s1087"/>
      </o:rules>
    </o:shapelayout>
  </w:shapeDefaults>
  <w:decimalSymbol w:val=","/>
  <w:listSeparator w:val=";"/>
  <w15:docId w15:val="{5AD7FCC2-DBCF-48F5-9903-1D8C615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7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376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3760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7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60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C622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DE6F-1734-4BB1-B8EC-EB0F285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Фарвзова</dc:creator>
  <cp:keywords/>
  <dc:description/>
  <cp:lastModifiedBy>Dart Weider</cp:lastModifiedBy>
  <cp:revision>46</cp:revision>
  <dcterms:created xsi:type="dcterms:W3CDTF">2018-10-30T06:43:00Z</dcterms:created>
  <dcterms:modified xsi:type="dcterms:W3CDTF">2019-02-18T08:04:00Z</dcterms:modified>
</cp:coreProperties>
</file>